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right"/>
        <w:rPr>
          <w:b/>
          <w:bCs/>
          <w:kern w:val="1"/>
          <w:sz w:val="24"/>
        </w:rPr>
      </w:pPr>
      <w:r w:rsidRPr="00C570CD">
        <w:rPr>
          <w:b/>
          <w:bCs/>
          <w:kern w:val="1"/>
          <w:sz w:val="24"/>
        </w:rPr>
        <w:t>Приложение № 3.3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4"/>
        </w:rPr>
      </w:pPr>
      <w:r w:rsidRPr="00C570CD">
        <w:rPr>
          <w:b/>
          <w:bCs/>
          <w:kern w:val="1"/>
          <w:sz w:val="24"/>
        </w:rPr>
        <w:t>Заявка на получение Поручительства/ Гарантии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«_____»_______________20___г.</w:t>
      </w:r>
      <w:r w:rsidRPr="00C570CD">
        <w:rPr>
          <w:b/>
          <w:bCs/>
          <w:kern w:val="1"/>
          <w:szCs w:val="20"/>
        </w:rPr>
        <w:t xml:space="preserve"> 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____________________________________________________________, в лице 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 xml:space="preserve">____________, </w:t>
      </w:r>
      <w:proofErr w:type="gramStart"/>
      <w:r w:rsidRPr="00C570CD">
        <w:rPr>
          <w:kern w:val="1"/>
          <w:szCs w:val="20"/>
        </w:rPr>
        <w:t>действующего</w:t>
      </w:r>
      <w:proofErr w:type="gramEnd"/>
      <w:r w:rsidRPr="00C570CD">
        <w:rPr>
          <w:kern w:val="1"/>
          <w:szCs w:val="20"/>
        </w:rPr>
        <w:t xml:space="preserve"> на основании _______________, просит рассмотреть заявку на выдачу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 xml:space="preserve"> гарантии/поручительства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0"/>
        <w:gridCol w:w="4597"/>
        <w:gridCol w:w="12"/>
        <w:gridCol w:w="3876"/>
      </w:tblGrid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1.</w:t>
            </w:r>
          </w:p>
        </w:tc>
        <w:tc>
          <w:tcPr>
            <w:tcW w:w="8485" w:type="dxa"/>
            <w:gridSpan w:val="3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 xml:space="preserve">Основные параметры независимой гарантии и обеспечиваемого обязательства </w:t>
            </w:r>
          </w:p>
        </w:tc>
      </w:tr>
      <w:tr w:rsidR="0012677F" w:rsidRPr="00C570CD" w:rsidTr="00C9048B">
        <w:trPr>
          <w:trHeight w:val="374"/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1.1.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Вид поручительства/гарантии</w:t>
            </w:r>
            <w:r w:rsidRPr="00C570CD">
              <w:rPr>
                <w:i/>
                <w:iCs/>
                <w:kern w:val="1"/>
                <w:szCs w:val="20"/>
              </w:rPr>
              <w:t>: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kern w:val="1"/>
                <w:szCs w:val="20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1.2.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Сумма поручительства/гарантии</w:t>
            </w:r>
            <w:r w:rsidRPr="00C570CD">
              <w:rPr>
                <w:i/>
                <w:iCs/>
                <w:kern w:val="1"/>
                <w:szCs w:val="20"/>
              </w:rPr>
              <w:t>: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1.3.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Срок поручительства/гарантии</w:t>
            </w:r>
            <w:r w:rsidRPr="00C570CD">
              <w:rPr>
                <w:i/>
                <w:iCs/>
                <w:kern w:val="1"/>
                <w:szCs w:val="20"/>
              </w:rPr>
              <w:t>: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1</w:t>
            </w:r>
            <w:r w:rsidRPr="00C570CD">
              <w:rPr>
                <w:kern w:val="1"/>
                <w:szCs w:val="20"/>
              </w:rPr>
              <w:t>.4.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Желаемая периодичность уплаты вознаграждения по гарантии/поручительству</w:t>
            </w:r>
            <w:r w:rsidRPr="00C570CD">
              <w:rPr>
                <w:kern w:val="1"/>
                <w:szCs w:val="20"/>
                <w:vertAlign w:val="superscript"/>
              </w:rPr>
              <w:footnoteReference w:id="1"/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90" w:right="80"/>
              <w:jc w:val="both"/>
              <w:rPr>
                <w:kern w:val="1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 xml:space="preserve">Единовременно / ежеквартально/ежемесячно / 1 раз в полгода  </w:t>
            </w: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1.5. 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Сумма банковской гарантии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1.6.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Срок банковской гарантии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1.7.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Структура предоставляемого обеспечения (залоги и поручительство). 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1.8.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Банк-партнер, предоставляющий банковскую гарантию (наименование, если применимо)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1.9.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в Банке-партнере (ФИО, должность, контактный телефон, адрес электронной почты) (если применимо)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2.</w:t>
            </w:r>
          </w:p>
        </w:tc>
        <w:tc>
          <w:tcPr>
            <w:tcW w:w="8485" w:type="dxa"/>
            <w:gridSpan w:val="3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 xml:space="preserve">Сведения о Принципале </w:t>
            </w: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2.1.</w:t>
            </w:r>
          </w:p>
        </w:tc>
        <w:tc>
          <w:tcPr>
            <w:tcW w:w="4609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ИНН Принципала </w:t>
            </w:r>
          </w:p>
        </w:tc>
        <w:tc>
          <w:tcPr>
            <w:tcW w:w="3876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2.2.</w:t>
            </w:r>
          </w:p>
        </w:tc>
        <w:tc>
          <w:tcPr>
            <w:tcW w:w="4609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ОГРН/ОГРНИП Принципала </w:t>
            </w:r>
          </w:p>
        </w:tc>
        <w:tc>
          <w:tcPr>
            <w:tcW w:w="3876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2.3.</w:t>
            </w:r>
          </w:p>
        </w:tc>
        <w:tc>
          <w:tcPr>
            <w:tcW w:w="4609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2.4.</w:t>
            </w:r>
          </w:p>
        </w:tc>
        <w:tc>
          <w:tcPr>
            <w:tcW w:w="8485" w:type="dxa"/>
            <w:gridSpan w:val="3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ind w:left="95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t>Наименование юридического лица/ индивидуального предпринимателя/физического лица, применяющего специальный налоговый режим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C570CD">
              <w:rPr>
                <w:kern w:val="1"/>
                <w:sz w:val="22"/>
                <w:szCs w:val="22"/>
              </w:rPr>
              <w:t xml:space="preserve">ОГРН/ОГРНИП         ИНН        </w:t>
            </w: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t>2.5.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</w:t>
            </w:r>
            <w:proofErr w:type="gramStart"/>
            <w:r w:rsidRPr="00C570CD">
              <w:rPr>
                <w:kern w:val="1"/>
                <w:szCs w:val="20"/>
              </w:rPr>
              <w:t>м</w:t>
            </w:r>
            <w:proofErr w:type="spellEnd"/>
            <w:r w:rsidRPr="00C570CD">
              <w:rPr>
                <w:kern w:val="1"/>
                <w:szCs w:val="20"/>
              </w:rPr>
              <w:t>(</w:t>
            </w:r>
            <w:proofErr w:type="spellStart"/>
            <w:proofErr w:type="gramEnd"/>
            <w:r w:rsidRPr="00C570CD">
              <w:rPr>
                <w:kern w:val="1"/>
                <w:szCs w:val="20"/>
              </w:rPr>
              <w:t>ых</w:t>
            </w:r>
            <w:proofErr w:type="spellEnd"/>
            <w:r w:rsidRPr="00C570CD">
              <w:rPr>
                <w:kern w:val="1"/>
                <w:szCs w:val="20"/>
              </w:rPr>
              <w:t>) владельце(ах)</w:t>
            </w:r>
            <w:r w:rsidRPr="00C570CD">
              <w:rPr>
                <w:kern w:val="1"/>
                <w:szCs w:val="20"/>
                <w:vertAlign w:val="superscript"/>
              </w:rPr>
              <w:footnoteReference w:id="2"/>
            </w:r>
            <w:r w:rsidRPr="00C570CD">
              <w:rPr>
                <w:kern w:val="1"/>
                <w:szCs w:val="20"/>
              </w:rPr>
              <w:t xml:space="preserve"> (в случае наличия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бенефициарном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владельце (на каждого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 по приложенной форме) 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2.8.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proofErr w:type="gramStart"/>
            <w:r w:rsidRPr="00C570CD">
              <w:rPr>
                <w:kern w:val="1"/>
                <w:szCs w:val="20"/>
              </w:rPr>
              <w:t xml:space="preserve">Основной вид деятельности Принципала (с указанием ОКВЭД (при наличии) </w:t>
            </w:r>
            <w:proofErr w:type="gramEnd"/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2.</w:t>
            </w:r>
            <w:r w:rsidRPr="00C570CD">
              <w:rPr>
                <w:kern w:val="1"/>
                <w:szCs w:val="20"/>
              </w:rPr>
              <w:t>9</w:t>
            </w:r>
            <w:r w:rsidRPr="00C570CD">
              <w:rPr>
                <w:kern w:val="1"/>
                <w:szCs w:val="20"/>
                <w:lang w:val="en-US"/>
              </w:rPr>
              <w:t>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Место регистрации Принципала  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2.10.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lastRenderedPageBreak/>
              <w:t>2.</w:t>
            </w:r>
            <w:r w:rsidRPr="00C570CD">
              <w:rPr>
                <w:kern w:val="1"/>
                <w:szCs w:val="20"/>
                <w:lang w:val="en-US"/>
              </w:rPr>
              <w:t>1</w:t>
            </w:r>
            <w:r w:rsidRPr="00C570CD">
              <w:rPr>
                <w:kern w:val="1"/>
                <w:szCs w:val="20"/>
              </w:rPr>
              <w:t>1.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для решения вопросов, связанных с выдачей поручительства/ независимой гарантии (e-</w:t>
            </w:r>
            <w:proofErr w:type="spellStart"/>
            <w:r w:rsidRPr="00C570CD">
              <w:rPr>
                <w:kern w:val="1"/>
                <w:szCs w:val="20"/>
              </w:rPr>
              <w:t>mail</w:t>
            </w:r>
            <w:proofErr w:type="spellEnd"/>
            <w:r w:rsidRPr="00C570CD">
              <w:rPr>
                <w:kern w:val="1"/>
                <w:szCs w:val="20"/>
              </w:rPr>
              <w:t>, телефон)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3.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Краткое описание цели заключения договора банковской гарантии: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3.1.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Цель банковской гарантии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3.2.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этапы реализации контракта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jc w:val="center"/>
              <w:rPr>
                <w:i/>
                <w:kern w:val="1"/>
                <w:sz w:val="18"/>
                <w:szCs w:val="18"/>
              </w:rPr>
            </w:pPr>
            <w:r w:rsidRPr="00C570CD">
              <w:rPr>
                <w:i/>
                <w:kern w:val="1"/>
                <w:sz w:val="18"/>
                <w:szCs w:val="18"/>
              </w:rPr>
              <w:t>При наличии</w:t>
            </w: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3.3.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сроки реализации контракта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jc w:val="center"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3.4.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Перечень работ (услуг) по контракту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3.5.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Общая стоимость контракта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4.</w:t>
            </w:r>
          </w:p>
        </w:tc>
        <w:tc>
          <w:tcPr>
            <w:tcW w:w="8485" w:type="dxa"/>
            <w:gridSpan w:val="3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Социальная значимость проекта:</w:t>
            </w:r>
          </w:p>
        </w:tc>
      </w:tr>
      <w:tr w:rsidR="0012677F" w:rsidRPr="00C570CD" w:rsidTr="00C9048B">
        <w:trPr>
          <w:jc w:val="center"/>
        </w:trPr>
        <w:tc>
          <w:tcPr>
            <w:tcW w:w="830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4.1.</w:t>
            </w:r>
          </w:p>
        </w:tc>
        <w:tc>
          <w:tcPr>
            <w:tcW w:w="4597" w:type="dxa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8" w:type="dxa"/>
            <w:gridSpan w:val="2"/>
            <w:vAlign w:val="center"/>
          </w:tcPr>
          <w:p w:rsidR="0012677F" w:rsidRPr="00C570CD" w:rsidRDefault="0012677F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45" w:right="34"/>
              <w:jc w:val="both"/>
              <w:rPr>
                <w:kern w:val="1"/>
                <w:sz w:val="18"/>
                <w:szCs w:val="18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Настоящим Принципал выражает свое ____________________ (согласие/ не согласие) на получение Гарантийным фондом Владимирской области (ГФ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) кредитного отчета Принципала в бюро кредитных историй в соответствии с Федеральным законом от 30.12.2004 № 218-ФЗ «О кредитных историях», сформированного на основании кредитной истории Принципала, с целью верификации сделки по предоставлении Гарантии/Поручительства. Согласие действует в течени</w:t>
      </w:r>
      <w:proofErr w:type="gramStart"/>
      <w:r w:rsidRPr="00C570CD">
        <w:rPr>
          <w:kern w:val="1"/>
          <w:sz w:val="18"/>
          <w:szCs w:val="18"/>
        </w:rPr>
        <w:t>и</w:t>
      </w:r>
      <w:proofErr w:type="gramEnd"/>
      <w:r w:rsidRPr="00C570CD">
        <w:rPr>
          <w:kern w:val="1"/>
          <w:sz w:val="18"/>
          <w:szCs w:val="18"/>
        </w:rPr>
        <w:t xml:space="preserve"> шести месяцев со дня подписания.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Настоящим Принципал выражает свое ____________________ (согласие/ не согласие) на предоставление 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 xml:space="preserve"> информации (документов) о Принципале (в том числе о финансовом состоянии и сведений (документов), необходимых для (идентификации), согласие на обработку персональных данных Принципала ГФ ВО,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:rsidR="0012677F" w:rsidRPr="00C570CD" w:rsidRDefault="0012677F" w:rsidP="0012677F">
      <w:pPr>
        <w:ind w:firstLine="539"/>
        <w:jc w:val="both"/>
        <w:rPr>
          <w:sz w:val="18"/>
          <w:szCs w:val="18"/>
        </w:rPr>
      </w:pPr>
      <w:r w:rsidRPr="00C570CD">
        <w:rPr>
          <w:kern w:val="1"/>
          <w:sz w:val="18"/>
          <w:szCs w:val="18"/>
        </w:rPr>
        <w:tab/>
        <w:t>Настоящим Принципал подтверждает, что в отношении Принципала или участников (акционеров) Принципала (физических, юридических лиц) отсутствуют факты завершенных исполнительных производств по причине невозможности установления его местонахождения или отсутствия у него имущества,</w:t>
      </w:r>
      <w:r w:rsidRPr="00C570CD">
        <w:rPr>
          <w:sz w:val="18"/>
          <w:szCs w:val="18"/>
        </w:rPr>
        <w:t xml:space="preserve"> на сумму, в совокупности превышающую 10 000 (десять тысяч) рублей.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В случае получения Гарантии/Поручительства Принципал обязуется: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ГФ ВО), предоставить соответствующим образом заверенные их копии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содействовать сотрудникам ГФ ВО при проведении ими проверочных мероприятий в отношении Принципала, включая, </w:t>
      </w:r>
      <w:proofErr w:type="gramStart"/>
      <w:r w:rsidRPr="00C570CD">
        <w:rPr>
          <w:kern w:val="1"/>
          <w:sz w:val="18"/>
          <w:szCs w:val="18"/>
        </w:rPr>
        <w:t>но</w:t>
      </w:r>
      <w:proofErr w:type="gramEnd"/>
      <w:r w:rsidRPr="00C570CD">
        <w:rPr>
          <w:kern w:val="1"/>
          <w:sz w:val="18"/>
          <w:szCs w:val="18"/>
        </w:rPr>
        <w:t xml:space="preserve"> не ограничиваясь, следующим:</w:t>
      </w:r>
    </w:p>
    <w:p w:rsidR="0012677F" w:rsidRPr="00C570CD" w:rsidRDefault="0012677F" w:rsidP="0012677F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предоставление информации и документов (копий документов) по запросу уполномоченных сотрудников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12677F" w:rsidRPr="00C570CD" w:rsidRDefault="0012677F" w:rsidP="0012677F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предоставление доступа на объекты, принадлежащие Принципалу, для проведения мероприятий по контролю.</w:t>
      </w:r>
    </w:p>
    <w:p w:rsidR="0012677F" w:rsidRDefault="0012677F" w:rsidP="0012677F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</w:t>
      </w:r>
      <w:r>
        <w:rPr>
          <w:kern w:val="1"/>
          <w:sz w:val="18"/>
          <w:szCs w:val="18"/>
        </w:rPr>
        <w:t xml:space="preserve">Настоящим Принципал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</w:t>
      </w:r>
      <w:proofErr w:type="gramStart"/>
      <w:r>
        <w:rPr>
          <w:kern w:val="1"/>
          <w:sz w:val="18"/>
          <w:szCs w:val="18"/>
        </w:rPr>
        <w:t>по</w:t>
      </w:r>
      <w:proofErr w:type="gramEnd"/>
      <w:r>
        <w:rPr>
          <w:kern w:val="1"/>
          <w:sz w:val="18"/>
          <w:szCs w:val="18"/>
        </w:rPr>
        <w:t xml:space="preserve"> указанному в п. 2.10. Заявки адресу и в случае получения поручительства/независимой гарантии обязуется в течение всего срока ее действия не позднее </w:t>
      </w:r>
      <w:r w:rsidRPr="00DD4D52">
        <w:rPr>
          <w:color w:val="FF0000"/>
          <w:kern w:val="1"/>
          <w:sz w:val="18"/>
          <w:szCs w:val="18"/>
        </w:rPr>
        <w:t>3</w:t>
      </w:r>
      <w:r>
        <w:rPr>
          <w:kern w:val="1"/>
          <w:sz w:val="18"/>
          <w:szCs w:val="18"/>
        </w:rPr>
        <w:t xml:space="preserve"> рабочих дней с момента изменения адреса уведомить о новом адресе ГФ </w:t>
      </w:r>
      <w:proofErr w:type="gramStart"/>
      <w:r>
        <w:rPr>
          <w:kern w:val="1"/>
          <w:sz w:val="18"/>
          <w:szCs w:val="18"/>
        </w:rPr>
        <w:t>ВО</w:t>
      </w:r>
      <w:proofErr w:type="gramEnd"/>
      <w:r>
        <w:rPr>
          <w:kern w:val="1"/>
          <w:sz w:val="18"/>
          <w:szCs w:val="18"/>
        </w:rPr>
        <w:t>.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20" w:after="120"/>
        <w:jc w:val="both"/>
        <w:rPr>
          <w:strike/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Настоящим Принципал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20" w:after="120"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Настоящим Банк-партнер подтверждает наличие в Банке-партнере согласий на обработку персональных данных Принципала.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20" w:after="120"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 </w:t>
      </w:r>
      <w:proofErr w:type="gramStart"/>
      <w:r w:rsidRPr="00C570CD">
        <w:rPr>
          <w:kern w:val="1"/>
          <w:sz w:val="18"/>
          <w:szCs w:val="18"/>
        </w:rPr>
        <w:t xml:space="preserve">Настоящим Банк-партнер подтверждает, что Принципал соответствует требованиям ст. 4, </w:t>
      </w:r>
      <w:proofErr w:type="spellStart"/>
      <w:r w:rsidRPr="00C570CD">
        <w:rPr>
          <w:kern w:val="1"/>
          <w:sz w:val="18"/>
          <w:szCs w:val="18"/>
        </w:rPr>
        <w:t>п.п</w:t>
      </w:r>
      <w:proofErr w:type="spellEnd"/>
      <w:r w:rsidRPr="00C570CD">
        <w:rPr>
          <w:kern w:val="1"/>
          <w:sz w:val="18"/>
          <w:szCs w:val="18"/>
        </w:rPr>
        <w:t xml:space="preserve">. 2,3,5 ст. 14 Федерального закона от 24.07.2007 № 209-ФЗ «О развитии малого и среднего предпринимательства в Российской Федерации», </w:t>
      </w:r>
      <w:proofErr w:type="spellStart"/>
      <w:r w:rsidRPr="00C570CD">
        <w:rPr>
          <w:kern w:val="1"/>
          <w:sz w:val="18"/>
          <w:szCs w:val="18"/>
        </w:rPr>
        <w:t>ст.ст</w:t>
      </w:r>
      <w:proofErr w:type="spellEnd"/>
      <w:r w:rsidRPr="00C570CD">
        <w:rPr>
          <w:kern w:val="1"/>
          <w:sz w:val="18"/>
          <w:szCs w:val="18"/>
        </w:rPr>
        <w:t xml:space="preserve">. 2,4,6 </w:t>
      </w:r>
      <w:r w:rsidRPr="00C570CD">
        <w:rPr>
          <w:sz w:val="18"/>
          <w:szCs w:val="18"/>
        </w:rPr>
        <w:t>Федерального закона от 27.11.2018 № 422-ФЗ  "О проведении эксперимента по установлению специального налогового режима «Налог на профессиональный доход» (для физических лиц, применяющих специальный налоговый режим)</w:t>
      </w:r>
      <w:r w:rsidRPr="00C570CD">
        <w:rPr>
          <w:rStyle w:val="a5"/>
          <w:sz w:val="18"/>
          <w:szCs w:val="18"/>
        </w:rPr>
        <w:footnoteReference w:id="3"/>
      </w:r>
      <w:r w:rsidRPr="00C570CD">
        <w:rPr>
          <w:sz w:val="18"/>
          <w:szCs w:val="18"/>
        </w:rPr>
        <w:t>,</w:t>
      </w:r>
      <w:r w:rsidRPr="00C570CD">
        <w:rPr>
          <w:kern w:val="1"/>
          <w:sz w:val="18"/>
          <w:szCs w:val="18"/>
        </w:rPr>
        <w:t xml:space="preserve"> и деятельность Принципала признана Банком-партнером</w:t>
      </w:r>
      <w:proofErr w:type="gramEnd"/>
      <w:r w:rsidRPr="00C570CD">
        <w:rPr>
          <w:kern w:val="1"/>
          <w:sz w:val="18"/>
          <w:szCs w:val="18"/>
        </w:rPr>
        <w:t xml:space="preserve"> реальной в соответствии с </w:t>
      </w:r>
      <w:r w:rsidRPr="00C570CD">
        <w:rPr>
          <w:sz w:val="18"/>
          <w:szCs w:val="18"/>
        </w:rPr>
        <w:lastRenderedPageBreak/>
        <w:t>Приложением № 4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к Положению Банка России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от 28 июня 2017 года № 590-П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«О порядке формирования кредитными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организациями резервов на возможные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потери по ссудам, ссудной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и приравненной к ней задолженности»</w:t>
      </w:r>
      <w:r w:rsidRPr="00C570CD">
        <w:rPr>
          <w:rFonts w:ascii="Verdana" w:hAnsi="Verdana"/>
          <w:sz w:val="18"/>
          <w:szCs w:val="18"/>
        </w:rPr>
        <w:t>.</w:t>
      </w:r>
    </w:p>
    <w:p w:rsidR="0012677F" w:rsidRPr="00C570CD" w:rsidRDefault="0012677F" w:rsidP="0012677F">
      <w:pPr>
        <w:tabs>
          <w:tab w:val="left" w:pos="708"/>
        </w:tabs>
        <w:suppressAutoHyphens/>
        <w:spacing w:after="120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юридических лиц) </w:t>
      </w:r>
    </w:p>
    <w:p w:rsidR="0012677F" w:rsidRPr="00C570CD" w:rsidRDefault="0012677F" w:rsidP="0012677F">
      <w:pPr>
        <w:tabs>
          <w:tab w:val="left" w:pos="708"/>
        </w:tabs>
        <w:suppressAutoHyphens/>
        <w:spacing w:after="120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Полное наименование организации, включая полную организационно-правовую форму:</w:t>
      </w:r>
    </w:p>
    <w:p w:rsidR="0012677F" w:rsidRPr="00C570CD" w:rsidRDefault="0012677F" w:rsidP="0012677F">
      <w:pPr>
        <w:tabs>
          <w:tab w:val="left" w:pos="708"/>
        </w:tabs>
        <w:suppressAutoHyphens/>
        <w:spacing w:after="120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Адрес: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Юридический адрес:_________________________________________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Фактический адрес:__________________________________________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 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телефон/факс 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Индивидуальных предпринимателей) 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Фамилия Имя Отчество________________________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Паспортные данные: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Серия:__________________________________________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Номер:__________________________________________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выдачи: 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 xml:space="preserve">Кем </w:t>
      </w:r>
      <w:proofErr w:type="gramStart"/>
      <w:r w:rsidRPr="00C570CD">
        <w:rPr>
          <w:kern w:val="1"/>
          <w:szCs w:val="20"/>
        </w:rPr>
        <w:t>выдан</w:t>
      </w:r>
      <w:proofErr w:type="gramEnd"/>
      <w:r w:rsidRPr="00C570CD">
        <w:rPr>
          <w:kern w:val="1"/>
          <w:szCs w:val="20"/>
        </w:rPr>
        <w:t>: 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выдачи:____________________________________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рождения:___________________________________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рождения:__________________________________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 регистрации:___________________________________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ОГРНИП 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Телефон:___________ 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</w:p>
    <w:p w:rsidR="0012677F" w:rsidRPr="00C570CD" w:rsidRDefault="0012677F" w:rsidP="0012677F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физических лиц, применяющих специальный налоговый режим) 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Фамилия Имя Отчество________________________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Паспортные данные: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Серия:__________________________________________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Номер:__________________________________________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выдачи: 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 xml:space="preserve">Кем </w:t>
      </w:r>
      <w:proofErr w:type="gramStart"/>
      <w:r w:rsidRPr="00C570CD">
        <w:rPr>
          <w:kern w:val="1"/>
          <w:szCs w:val="20"/>
        </w:rPr>
        <w:t>выдан</w:t>
      </w:r>
      <w:proofErr w:type="gramEnd"/>
      <w:r w:rsidRPr="00C570CD">
        <w:rPr>
          <w:kern w:val="1"/>
          <w:szCs w:val="20"/>
        </w:rPr>
        <w:t>: 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выдачи:____________________________________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рождения:___________________________________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рождения:__________________________________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 регистрации:___________________________________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>От Принципала: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  <w:proofErr w:type="gramStart"/>
      <w:r w:rsidRPr="00C570CD">
        <w:rPr>
          <w:i/>
          <w:iCs/>
          <w:kern w:val="1"/>
          <w:sz w:val="18"/>
          <w:szCs w:val="18"/>
        </w:rPr>
        <w:lastRenderedPageBreak/>
        <w:t>(полное наименование организации – Принципала</w:t>
      </w:r>
      <w:proofErr w:type="gramEnd"/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Генеральный директор/Директор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 (_______________________________)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proofErr w:type="spellStart"/>
      <w:r w:rsidRPr="00C570CD">
        <w:rPr>
          <w:kern w:val="1"/>
          <w:szCs w:val="20"/>
        </w:rPr>
        <w:t>м.п</w:t>
      </w:r>
      <w:proofErr w:type="spellEnd"/>
      <w:r w:rsidRPr="00C570CD">
        <w:rPr>
          <w:kern w:val="1"/>
          <w:szCs w:val="20"/>
        </w:rPr>
        <w:t xml:space="preserve">. 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 xml:space="preserve">От Банка-партнера: 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  <w:r w:rsidRPr="00C570CD">
        <w:rPr>
          <w:i/>
          <w:iCs/>
          <w:kern w:val="1"/>
          <w:sz w:val="18"/>
          <w:szCs w:val="18"/>
        </w:rPr>
        <w:t>(полное наименование Банка-партнера)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i/>
          <w:iCs/>
          <w:kern w:val="1"/>
          <w:sz w:val="18"/>
          <w:szCs w:val="18"/>
        </w:rPr>
      </w:pPr>
      <w:r w:rsidRPr="00C570CD">
        <w:rPr>
          <w:i/>
          <w:iCs/>
          <w:kern w:val="1"/>
          <w:sz w:val="18"/>
          <w:szCs w:val="18"/>
        </w:rPr>
        <w:t xml:space="preserve">Уполномоченный сотрудник Банка-партнера: 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  <w:r w:rsidRPr="00C570CD">
        <w:rPr>
          <w:i/>
          <w:iCs/>
          <w:kern w:val="1"/>
          <w:sz w:val="18"/>
          <w:szCs w:val="18"/>
        </w:rPr>
        <w:t>должность сотрудника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_____________________ (_______________________________)</w:t>
      </w:r>
    </w:p>
    <w:p w:rsidR="0012677F" w:rsidRPr="00C570CD" w:rsidRDefault="0012677F" w:rsidP="0012677F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</w:p>
    <w:p w:rsidR="0025249E" w:rsidRDefault="0025249E"/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12677F" w:rsidRDefault="0012677F" w:rsidP="0012677F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B02950" w:rsidRPr="00A67E5D" w:rsidRDefault="00B02950" w:rsidP="00B02950">
      <w:pPr>
        <w:keepNext/>
        <w:keepLines/>
        <w:suppressAutoHyphens/>
        <w:spacing w:line="360" w:lineRule="auto"/>
        <w:ind w:left="851"/>
        <w:jc w:val="right"/>
        <w:outlineLvl w:val="0"/>
        <w:rPr>
          <w:b/>
          <w:sz w:val="24"/>
        </w:rPr>
      </w:pPr>
      <w:r>
        <w:rPr>
          <w:b/>
          <w:sz w:val="24"/>
        </w:rPr>
        <w:lastRenderedPageBreak/>
        <w:t xml:space="preserve">Приложение № </w:t>
      </w:r>
      <w:r w:rsidRPr="00AD6F78">
        <w:rPr>
          <w:b/>
          <w:sz w:val="24"/>
        </w:rPr>
        <w:t xml:space="preserve">2 </w:t>
      </w:r>
    </w:p>
    <w:p w:rsidR="00B02950" w:rsidRPr="00A64B91" w:rsidRDefault="00B02950" w:rsidP="00B02950">
      <w:pPr>
        <w:keepNext/>
        <w:keepLines/>
        <w:suppressAutoHyphens/>
        <w:ind w:left="851"/>
        <w:jc w:val="right"/>
        <w:outlineLvl w:val="0"/>
        <w:rPr>
          <w:color w:val="00000A"/>
          <w:kern w:val="1"/>
          <w:szCs w:val="20"/>
        </w:rPr>
      </w:pPr>
      <w:r w:rsidRPr="00A64B91">
        <w:rPr>
          <w:szCs w:val="20"/>
        </w:rPr>
        <w:t xml:space="preserve">К </w:t>
      </w:r>
      <w:r w:rsidRPr="00A64B91">
        <w:rPr>
          <w:color w:val="00000A"/>
          <w:kern w:val="1"/>
          <w:szCs w:val="20"/>
        </w:rPr>
        <w:t xml:space="preserve">Соглашению о порядке сотрудничества </w:t>
      </w:r>
    </w:p>
    <w:p w:rsidR="00B02950" w:rsidRPr="00A64B91" w:rsidRDefault="00B02950" w:rsidP="00B02950">
      <w:pPr>
        <w:keepNext/>
        <w:keepLines/>
        <w:suppressAutoHyphens/>
        <w:ind w:left="851"/>
        <w:jc w:val="right"/>
        <w:outlineLvl w:val="0"/>
        <w:rPr>
          <w:color w:val="00000A"/>
          <w:kern w:val="1"/>
          <w:szCs w:val="20"/>
        </w:rPr>
      </w:pPr>
      <w:r w:rsidRPr="00A64B91">
        <w:rPr>
          <w:color w:val="00000A"/>
          <w:kern w:val="1"/>
          <w:szCs w:val="20"/>
        </w:rPr>
        <w:t xml:space="preserve">по программе предоставления </w:t>
      </w:r>
    </w:p>
    <w:p w:rsidR="00B02950" w:rsidRDefault="00B02950" w:rsidP="00B02950">
      <w:pPr>
        <w:keepNext/>
        <w:keepLines/>
        <w:suppressAutoHyphens/>
        <w:ind w:left="851"/>
        <w:jc w:val="right"/>
        <w:outlineLvl w:val="0"/>
        <w:rPr>
          <w:color w:val="00000A"/>
          <w:kern w:val="1"/>
          <w:szCs w:val="20"/>
        </w:rPr>
      </w:pPr>
      <w:r w:rsidRPr="00A64B91">
        <w:rPr>
          <w:color w:val="00000A"/>
          <w:kern w:val="1"/>
          <w:szCs w:val="20"/>
        </w:rPr>
        <w:t xml:space="preserve">поручительств </w:t>
      </w:r>
      <w:r>
        <w:rPr>
          <w:color w:val="00000A"/>
          <w:kern w:val="1"/>
          <w:szCs w:val="20"/>
        </w:rPr>
        <w:t xml:space="preserve">и (или) независимых гарантий </w:t>
      </w:r>
    </w:p>
    <w:p w:rsidR="00B02950" w:rsidRPr="00A64B91" w:rsidRDefault="00B02950" w:rsidP="00B02950">
      <w:pPr>
        <w:keepNext/>
        <w:keepLines/>
        <w:suppressAutoHyphens/>
        <w:ind w:left="851"/>
        <w:jc w:val="right"/>
        <w:outlineLvl w:val="0"/>
        <w:rPr>
          <w:color w:val="00000A"/>
          <w:kern w:val="1"/>
          <w:szCs w:val="20"/>
        </w:rPr>
      </w:pPr>
      <w:r w:rsidRPr="00A64B91">
        <w:rPr>
          <w:color w:val="00000A"/>
          <w:kern w:val="1"/>
          <w:szCs w:val="20"/>
        </w:rPr>
        <w:t>по договорам банковской гарантии</w:t>
      </w:r>
    </w:p>
    <w:p w:rsidR="00B02950" w:rsidRPr="00A64B91" w:rsidRDefault="00B02950" w:rsidP="00B02950">
      <w:pPr>
        <w:jc w:val="center"/>
        <w:rPr>
          <w:rFonts w:eastAsia="Calibri"/>
          <w:sz w:val="24"/>
          <w:lang w:eastAsia="en-US"/>
        </w:rPr>
      </w:pPr>
    </w:p>
    <w:p w:rsidR="00B02950" w:rsidRPr="00A67E5D" w:rsidRDefault="00B02950" w:rsidP="00B02950">
      <w:pPr>
        <w:jc w:val="center"/>
        <w:rPr>
          <w:rFonts w:eastAsia="Calibri"/>
          <w:b/>
          <w:sz w:val="24"/>
          <w:lang w:eastAsia="en-US"/>
        </w:rPr>
      </w:pPr>
      <w:r w:rsidRPr="00A67E5D">
        <w:rPr>
          <w:rFonts w:eastAsia="Calibri"/>
          <w:b/>
          <w:sz w:val="24"/>
          <w:lang w:eastAsia="en-US"/>
        </w:rPr>
        <w:t>Формуляр Банка - партнера</w:t>
      </w:r>
    </w:p>
    <w:p w:rsidR="00B02950" w:rsidRPr="00A67E5D" w:rsidRDefault="00B02950" w:rsidP="00B02950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394"/>
      </w:tblGrid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sz w:val="24"/>
                <w:lang w:eastAsia="en-US"/>
              </w:rPr>
              <w:t>Наи</w:t>
            </w:r>
            <w:r>
              <w:rPr>
                <w:rFonts w:eastAsia="Calibri"/>
                <w:sz w:val="24"/>
                <w:lang w:eastAsia="en-US"/>
              </w:rPr>
              <w:t xml:space="preserve">менование </w:t>
            </w:r>
            <w:r w:rsidRPr="001E590F">
              <w:rPr>
                <w:rFonts w:eastAsia="Calibri"/>
                <w:sz w:val="24"/>
                <w:lang w:eastAsia="en-US"/>
              </w:rPr>
              <w:t>(</w:t>
            </w:r>
            <w:r w:rsidRPr="008E2EA7">
              <w:rPr>
                <w:rFonts w:eastAsia="Calibri"/>
                <w:sz w:val="24"/>
                <w:lang w:eastAsia="en-US"/>
              </w:rPr>
              <w:t>Принципала)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Выручка Принципала</w:t>
            </w:r>
            <w:r w:rsidRPr="00A67E5D">
              <w:rPr>
                <w:rFonts w:eastAsia="Calibri"/>
                <w:sz w:val="24"/>
                <w:lang w:eastAsia="en-US"/>
              </w:rPr>
              <w:t xml:space="preserve"> за последний отчетный год, указанная в</w:t>
            </w:r>
            <w:r>
              <w:rPr>
                <w:rFonts w:eastAsia="Calibri"/>
                <w:sz w:val="24"/>
                <w:lang w:eastAsia="en-US"/>
              </w:rPr>
              <w:t xml:space="preserve"> официальной отчетности Принципала</w:t>
            </w:r>
          </w:p>
          <w:p w:rsidR="00B02950" w:rsidRPr="00A67E5D" w:rsidRDefault="00B02950" w:rsidP="00C9048B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A67E5D">
              <w:rPr>
                <w:rFonts w:eastAsia="Calibri"/>
                <w:szCs w:val="20"/>
                <w:lang w:eastAsia="en-US"/>
              </w:rPr>
              <w:t>(</w:t>
            </w:r>
            <w:r w:rsidRPr="00A67E5D">
              <w:rPr>
                <w:rFonts w:eastAsia="Calibri"/>
                <w:i/>
                <w:szCs w:val="20"/>
                <w:lang w:eastAsia="en-US"/>
              </w:rPr>
              <w:t>Данные управленческой выручки минимум за последние три месяца).</w:t>
            </w:r>
            <w:r w:rsidRPr="00A67E5D">
              <w:rPr>
                <w:rFonts w:eastAsia="Calibri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sz w:val="24"/>
                <w:lang w:eastAsia="en-US"/>
              </w:rPr>
              <w:t>Ос</w:t>
            </w:r>
            <w:r>
              <w:rPr>
                <w:rFonts w:eastAsia="Calibri"/>
                <w:sz w:val="24"/>
                <w:lang w:eastAsia="en-US"/>
              </w:rPr>
              <w:t>новной вид деятельности Принципала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Категория качества договора банковской гарантии</w:t>
            </w:r>
            <w:r w:rsidRPr="00A67E5D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i/>
                <w:szCs w:val="20"/>
                <w:lang w:eastAsia="en-US"/>
              </w:rPr>
              <w:t>(если кредит не в портфеле однородных ссуд (</w:t>
            </w:r>
            <w:proofErr w:type="gramStart"/>
            <w:r w:rsidRPr="00A67E5D">
              <w:rPr>
                <w:rFonts w:eastAsia="Calibri"/>
                <w:i/>
                <w:szCs w:val="20"/>
                <w:lang w:eastAsia="en-US"/>
              </w:rPr>
              <w:t>ПОС</w:t>
            </w:r>
            <w:proofErr w:type="gramEnd"/>
            <w:r w:rsidRPr="00A67E5D">
              <w:rPr>
                <w:rFonts w:eastAsia="Calibri"/>
                <w:i/>
                <w:szCs w:val="20"/>
                <w:lang w:eastAsia="en-US"/>
              </w:rPr>
              <w:t>))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i/>
                <w:szCs w:val="20"/>
                <w:lang w:eastAsia="en-US"/>
              </w:rPr>
              <w:t>(1/2/3/4/5)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sz w:val="24"/>
                <w:lang w:eastAsia="en-US"/>
              </w:rPr>
              <w:t xml:space="preserve">Качество обслуживания долга 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i/>
                <w:szCs w:val="20"/>
                <w:lang w:eastAsia="en-US"/>
              </w:rPr>
              <w:t>(хорошее/среднее/ неудовлетворительное)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Финансовое положение Принципала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i/>
                <w:szCs w:val="20"/>
                <w:lang w:eastAsia="en-US"/>
              </w:rPr>
              <w:t>(хорошее/среднее/плохое)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Cs w:val="20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Портфель однородных ссуд (</w:t>
            </w:r>
            <w:proofErr w:type="gramStart"/>
            <w:r w:rsidRPr="00A67E5D">
              <w:rPr>
                <w:rFonts w:eastAsia="Calibri"/>
                <w:color w:val="000000"/>
                <w:sz w:val="24"/>
                <w:lang w:eastAsia="en-US"/>
              </w:rPr>
              <w:t>ПОС</w:t>
            </w:r>
            <w:proofErr w:type="gramEnd"/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) 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(да/ нет)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Ставка резерва на возможные потери по </w:t>
            </w:r>
            <w:proofErr w:type="gramStart"/>
            <w:r w:rsidRPr="00A67E5D">
              <w:rPr>
                <w:rFonts w:eastAsia="Calibri"/>
                <w:color w:val="000000"/>
                <w:sz w:val="24"/>
                <w:lang w:eastAsia="en-US"/>
              </w:rPr>
              <w:t>ПОС</w:t>
            </w:r>
            <w:proofErr w:type="gramEnd"/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, % </w:t>
            </w:r>
          </w:p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 xml:space="preserve">(если кредит в </w:t>
            </w:r>
            <w:proofErr w:type="gramStart"/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ПОС</w:t>
            </w:r>
            <w:proofErr w:type="gramEnd"/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)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Ставка расчетного резерва на возможные потери по ссуде, %</w:t>
            </w:r>
          </w:p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 xml:space="preserve">(если кредит не в </w:t>
            </w:r>
            <w:proofErr w:type="gramStart"/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ПОС</w:t>
            </w:r>
            <w:proofErr w:type="gramEnd"/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)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Принципал</w:t>
            </w:r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 имеет в структуре выручки долю от неторговой деятельности 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(да/ нет)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Заключение </w:t>
            </w:r>
            <w:proofErr w:type="gramStart"/>
            <w:r w:rsidRPr="00A67E5D">
              <w:rPr>
                <w:rFonts w:eastAsia="Calibri"/>
                <w:color w:val="000000"/>
                <w:sz w:val="24"/>
                <w:lang w:eastAsia="en-US"/>
              </w:rPr>
              <w:t>Риск-менеджмента</w:t>
            </w:r>
            <w:proofErr w:type="gramEnd"/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 Банка-партнера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(положительное, отрицательное, не предусмотрено)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Заключение юридического подразделения Банка-партнера 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(положительное, отрицательное, не предусмотрено)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Заключение Банка-партн</w:t>
            </w:r>
            <w:r>
              <w:rPr>
                <w:rFonts w:eastAsia="Calibri"/>
                <w:color w:val="000000"/>
                <w:sz w:val="24"/>
                <w:lang w:eastAsia="en-US"/>
              </w:rPr>
              <w:t>ера о деловой репутации Принципала</w:t>
            </w:r>
            <w:r w:rsidRPr="00A67E5D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(положительное, отрицательное, не предусмотрено)</w:t>
            </w: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lastRenderedPageBreak/>
              <w:t>Заключение Банка – партнера о реальности/нереальности деятельности Принципала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Сумма запрашиваемого поручительства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и (или) банковской гарантии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Срок запрашиваемого поручительства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и (или) банковской гарантии</w:t>
            </w:r>
            <w:r w:rsidRPr="00A67E5D">
              <w:rPr>
                <w:rFonts w:eastAsia="Calibri"/>
                <w:color w:val="000000"/>
                <w:sz w:val="24"/>
                <w:lang w:eastAsia="en-US"/>
              </w:rPr>
              <w:t>, месяцев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Общая сумма гарантийного лимита Гру</w:t>
            </w:r>
            <w:r>
              <w:rPr>
                <w:rFonts w:eastAsia="Calibri"/>
                <w:color w:val="000000"/>
                <w:sz w:val="24"/>
                <w:lang w:eastAsia="en-US"/>
              </w:rPr>
              <w:t>ппы связанных компаний/Принципала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Сумма пр</w:t>
            </w:r>
            <w:r>
              <w:rPr>
                <w:rFonts w:eastAsia="Calibri"/>
                <w:color w:val="000000"/>
                <w:sz w:val="24"/>
                <w:lang w:eastAsia="en-US"/>
              </w:rPr>
              <w:t>едоставляемой банковской гарантии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680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Срок предоставляемой банковской гарантии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679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Название кредитного продукта Банка-партнера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662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Цель банковской гарантии</w:t>
            </w:r>
            <w:r w:rsidRPr="00A67E5D">
              <w:rPr>
                <w:rFonts w:eastAsia="Calibri"/>
                <w:color w:val="000000"/>
                <w:sz w:val="24"/>
                <w:lang w:eastAsia="en-US"/>
              </w:rPr>
              <w:t>, название проекта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4818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A67E5D">
              <w:rPr>
                <w:rFonts w:eastAsia="Calibri"/>
                <w:color w:val="000000"/>
                <w:sz w:val="24"/>
                <w:lang w:eastAsia="en-US"/>
              </w:rPr>
              <w:t>Пл</w:t>
            </w:r>
            <w:r>
              <w:rPr>
                <w:rFonts w:eastAsia="Calibri"/>
                <w:color w:val="000000"/>
                <w:sz w:val="24"/>
                <w:lang w:eastAsia="en-US"/>
              </w:rPr>
              <w:t>анируемое обеспечение по договору банковской гарантии</w:t>
            </w:r>
            <w:r w:rsidRPr="00A67E5D">
              <w:rPr>
                <w:rFonts w:eastAsia="Calibri"/>
                <w:color w:val="000000"/>
                <w:sz w:val="24"/>
                <w:lang w:eastAsia="en-US"/>
              </w:rPr>
              <w:t>, помимо гарантии/поручительства</w:t>
            </w:r>
          </w:p>
        </w:tc>
        <w:tc>
          <w:tcPr>
            <w:tcW w:w="4394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i/>
                <w:color w:val="000000"/>
                <w:szCs w:val="20"/>
                <w:lang w:eastAsia="en-US"/>
              </w:rPr>
            </w:pPr>
          </w:p>
        </w:tc>
      </w:tr>
      <w:tr w:rsidR="00B02950" w:rsidRPr="00A67E5D" w:rsidTr="00C9048B">
        <w:trPr>
          <w:trHeight w:val="851"/>
        </w:trPr>
        <w:tc>
          <w:tcPr>
            <w:tcW w:w="9212" w:type="dxa"/>
            <w:gridSpan w:val="2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Является ли сделка по получению гарантии/поручительства для Принципала – юридического лица (ООО, АО) крупной?            </w:t>
            </w:r>
          </w:p>
          <w:p w:rsidR="00B02950" w:rsidRPr="008E2EA7" w:rsidRDefault="00B02950" w:rsidP="00C9048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ДА           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НЕТ</w:t>
            </w:r>
          </w:p>
        </w:tc>
      </w:tr>
      <w:tr w:rsidR="00B02950" w:rsidRPr="00A67E5D" w:rsidTr="00C9048B">
        <w:trPr>
          <w:trHeight w:val="851"/>
        </w:trPr>
        <w:tc>
          <w:tcPr>
            <w:tcW w:w="9212" w:type="dxa"/>
            <w:gridSpan w:val="2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Соответствует ли Принципал – субъект МСП требованиям ст. 4, </w:t>
            </w:r>
            <w:proofErr w:type="spellStart"/>
            <w:r w:rsidRPr="008E2EA7">
              <w:rPr>
                <w:rFonts w:eastAsia="Calibri"/>
                <w:sz w:val="24"/>
                <w:lang w:eastAsia="en-US"/>
              </w:rPr>
              <w:t>п.п</w:t>
            </w:r>
            <w:proofErr w:type="spellEnd"/>
            <w:r w:rsidRPr="008E2EA7">
              <w:rPr>
                <w:rFonts w:eastAsia="Calibri"/>
                <w:sz w:val="24"/>
                <w:lang w:eastAsia="en-US"/>
              </w:rPr>
              <w:t>. 2,3,5 ст. 14 Федерального закона № 209-ФЗ от 24.07.2007 «О развитии малого и среднего предпринимательства в Российской Федерации»?</w:t>
            </w:r>
          </w:p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ДА           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НЕТ</w:t>
            </w:r>
          </w:p>
        </w:tc>
      </w:tr>
      <w:tr w:rsidR="00B02950" w:rsidRPr="00A67E5D" w:rsidTr="00C9048B">
        <w:trPr>
          <w:trHeight w:val="851"/>
        </w:trPr>
        <w:tc>
          <w:tcPr>
            <w:tcW w:w="9212" w:type="dxa"/>
            <w:gridSpan w:val="2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Соответствует ли Принципал – физическое лицо, применяющее специальный налоговый режим, требованиям </w:t>
            </w:r>
            <w:proofErr w:type="spellStart"/>
            <w:r w:rsidRPr="008E2EA7">
              <w:rPr>
                <w:rFonts w:eastAsia="Calibri"/>
                <w:sz w:val="24"/>
                <w:lang w:eastAsia="en-US"/>
              </w:rPr>
              <w:t>ст.ст</w:t>
            </w:r>
            <w:proofErr w:type="spellEnd"/>
            <w:r w:rsidRPr="008E2EA7">
              <w:rPr>
                <w:rFonts w:eastAsia="Calibri"/>
                <w:sz w:val="24"/>
                <w:lang w:eastAsia="en-US"/>
              </w:rPr>
              <w:t>. 2,4,6 Федерального закона № 422-ФЗ от 27.11.2018 «О проведении эксперимента по установлению специального налогового режима «Налог на профессиональный доход»?</w:t>
            </w:r>
          </w:p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ДА           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НЕТ</w:t>
            </w:r>
          </w:p>
        </w:tc>
      </w:tr>
      <w:tr w:rsidR="00B02950" w:rsidRPr="00A67E5D" w:rsidTr="00C9048B">
        <w:trPr>
          <w:trHeight w:val="851"/>
        </w:trPr>
        <w:tc>
          <w:tcPr>
            <w:tcW w:w="9212" w:type="dxa"/>
            <w:gridSpan w:val="2"/>
          </w:tcPr>
          <w:p w:rsidR="00B02950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8E2EA7">
              <w:rPr>
                <w:rFonts w:eastAsia="Calibri"/>
                <w:sz w:val="24"/>
                <w:lang w:eastAsia="en-US"/>
              </w:rPr>
              <w:t>Имеет ли Принципал –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F94C94">
              <w:rPr>
                <w:rFonts w:eastAsia="Calibri"/>
                <w:color w:val="000000" w:themeColor="text1"/>
                <w:sz w:val="24"/>
                <w:lang w:eastAsia="en-US"/>
              </w:rPr>
              <w:t>субъект МСП или организация инфраструктуры поддержки</w:t>
            </w:r>
            <w:r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 и (или) независимой гарантии,</w:t>
            </w:r>
            <w:r w:rsidRPr="00F94C94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просроченную задолженность по начисленным налогам, сборам и иным обязательным платежам перед бюджетами бюджетной системы РФ свыше 50 000 (пятидесяти тысяч) рублей?</w:t>
            </w:r>
            <w:proofErr w:type="gramEnd"/>
          </w:p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ДА           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НЕТ</w:t>
            </w:r>
          </w:p>
        </w:tc>
      </w:tr>
      <w:tr w:rsidR="00B02950" w:rsidRPr="00A67E5D" w:rsidTr="00C9048B">
        <w:trPr>
          <w:trHeight w:val="851"/>
        </w:trPr>
        <w:tc>
          <w:tcPr>
            <w:tcW w:w="9212" w:type="dxa"/>
            <w:gridSpan w:val="2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>Имеет ли Принципал – субъект МСП задолженность перед работниками (персоналом) по заработной плате более 3 (трех) месяцев?</w:t>
            </w:r>
          </w:p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ДА           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НЕТ</w:t>
            </w:r>
          </w:p>
        </w:tc>
      </w:tr>
      <w:tr w:rsidR="00B02950" w:rsidRPr="00A67E5D" w:rsidTr="00C9048B">
        <w:trPr>
          <w:trHeight w:val="851"/>
        </w:trPr>
        <w:tc>
          <w:tcPr>
            <w:tcW w:w="9212" w:type="dxa"/>
            <w:gridSpan w:val="2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В отношении Принципала применяются 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Принципала санкции в виде аннулирования или приостановления действия лицензии (в случае, </w:t>
            </w:r>
            <w:r w:rsidRPr="008E2EA7">
              <w:rPr>
                <w:rFonts w:eastAsia="Calibri"/>
                <w:sz w:val="24"/>
                <w:lang w:eastAsia="en-US"/>
              </w:rPr>
              <w:lastRenderedPageBreak/>
              <w:t>если деятельность Принципала подлежит лицензированию)</w:t>
            </w:r>
            <w:bookmarkStart w:id="0" w:name="_GoBack"/>
            <w:bookmarkEnd w:id="0"/>
            <w:r w:rsidRPr="008E2EA7">
              <w:rPr>
                <w:rFonts w:eastAsia="Calibri"/>
                <w:sz w:val="24"/>
                <w:lang w:eastAsia="en-US"/>
              </w:rPr>
              <w:t>?</w:t>
            </w:r>
          </w:p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 xml:space="preserve">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ДА                                              </w:t>
            </w:r>
            <w:r w:rsidRPr="008E2EA7">
              <w:rPr>
                <w:rFonts w:eastAsia="Calibri"/>
                <w:sz w:val="24"/>
                <w:lang w:eastAsia="en-US"/>
              </w:rPr>
              <w:sym w:font="Wingdings" w:char="F06F"/>
            </w:r>
            <w:r w:rsidRPr="008E2EA7">
              <w:rPr>
                <w:rFonts w:eastAsia="Calibri"/>
                <w:sz w:val="24"/>
                <w:lang w:eastAsia="en-US"/>
              </w:rPr>
              <w:t xml:space="preserve"> НЕТ</w:t>
            </w:r>
          </w:p>
        </w:tc>
      </w:tr>
    </w:tbl>
    <w:p w:rsidR="00B02950" w:rsidRPr="00A67E5D" w:rsidRDefault="00B02950" w:rsidP="00B02950">
      <w:pPr>
        <w:jc w:val="both"/>
        <w:rPr>
          <w:rFonts w:eastAsia="Calibri"/>
          <w:b/>
          <w:sz w:val="24"/>
          <w:lang w:eastAsia="en-US"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4243"/>
      </w:tblGrid>
      <w:tr w:rsidR="00B02950" w:rsidRPr="00A67E5D" w:rsidTr="00C9048B">
        <w:trPr>
          <w:trHeight w:val="601"/>
        </w:trPr>
        <w:tc>
          <w:tcPr>
            <w:tcW w:w="4960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A67E5D">
              <w:rPr>
                <w:rFonts w:eastAsia="Calibri"/>
                <w:sz w:val="24"/>
                <w:lang w:eastAsia="en-US"/>
              </w:rPr>
              <w:t>Наименование Банка-Партнера</w:t>
            </w:r>
          </w:p>
        </w:tc>
        <w:tc>
          <w:tcPr>
            <w:tcW w:w="4243" w:type="dxa"/>
            <w:vAlign w:val="bottom"/>
          </w:tcPr>
          <w:p w:rsidR="00B02950" w:rsidRPr="00A67E5D" w:rsidRDefault="00B02950" w:rsidP="00C9048B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B02950" w:rsidRPr="00A67E5D" w:rsidTr="00C9048B">
        <w:trPr>
          <w:trHeight w:val="601"/>
        </w:trPr>
        <w:tc>
          <w:tcPr>
            <w:tcW w:w="4960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67E5D">
              <w:rPr>
                <w:rFonts w:eastAsia="Calibri"/>
                <w:sz w:val="24"/>
                <w:lang w:eastAsia="en-US"/>
              </w:rPr>
              <w:t>ФИО Сотрудника Банка-партнера</w:t>
            </w:r>
          </w:p>
        </w:tc>
        <w:tc>
          <w:tcPr>
            <w:tcW w:w="4243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Указывается сотрудник, который уполномочен оформлять данный формуляр.</w:t>
            </w:r>
          </w:p>
        </w:tc>
      </w:tr>
      <w:tr w:rsidR="00B02950" w:rsidRPr="00A67E5D" w:rsidTr="00C9048B">
        <w:trPr>
          <w:trHeight w:val="601"/>
        </w:trPr>
        <w:tc>
          <w:tcPr>
            <w:tcW w:w="4960" w:type="dxa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>Дата передачи заявки Принципала в Гарантийный фонд</w:t>
            </w:r>
          </w:p>
        </w:tc>
        <w:tc>
          <w:tcPr>
            <w:tcW w:w="4243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B02950" w:rsidRPr="00A67E5D" w:rsidTr="00C9048B">
        <w:trPr>
          <w:trHeight w:val="601"/>
        </w:trPr>
        <w:tc>
          <w:tcPr>
            <w:tcW w:w="4960" w:type="dxa"/>
          </w:tcPr>
          <w:p w:rsidR="00B02950" w:rsidRPr="008E2EA7" w:rsidRDefault="00B02950" w:rsidP="00C904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E2EA7">
              <w:rPr>
                <w:rFonts w:eastAsia="Calibri"/>
                <w:sz w:val="24"/>
                <w:lang w:eastAsia="en-US"/>
              </w:rPr>
              <w:t>Отметка Сотрудника Гарантийного фонда о получении Заявки Принципала</w:t>
            </w:r>
          </w:p>
        </w:tc>
        <w:tc>
          <w:tcPr>
            <w:tcW w:w="4243" w:type="dxa"/>
          </w:tcPr>
          <w:p w:rsidR="00B02950" w:rsidRPr="00A67E5D" w:rsidRDefault="00B02950" w:rsidP="00C9048B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A67E5D">
              <w:rPr>
                <w:rFonts w:eastAsia="Calibri"/>
                <w:i/>
                <w:color w:val="000000"/>
                <w:szCs w:val="20"/>
                <w:lang w:eastAsia="en-US"/>
              </w:rPr>
              <w:t>Указывается ФИО сотрудника, кот</w:t>
            </w:r>
            <w:r>
              <w:rPr>
                <w:rFonts w:eastAsia="Calibri"/>
                <w:i/>
                <w:color w:val="000000"/>
                <w:szCs w:val="20"/>
                <w:lang w:eastAsia="en-US"/>
              </w:rPr>
              <w:t xml:space="preserve">орый получил </w:t>
            </w:r>
            <w:r w:rsidRPr="008E2EA7">
              <w:rPr>
                <w:rFonts w:eastAsia="Calibri"/>
                <w:i/>
                <w:szCs w:val="20"/>
                <w:lang w:eastAsia="en-US"/>
              </w:rPr>
              <w:t>Заявку Принципала и дата ее получения.</w:t>
            </w:r>
          </w:p>
        </w:tc>
      </w:tr>
    </w:tbl>
    <w:p w:rsidR="00B02950" w:rsidRDefault="00B02950" w:rsidP="00B02950">
      <w:pPr>
        <w:ind w:firstLine="540"/>
        <w:jc w:val="both"/>
        <w:rPr>
          <w:sz w:val="24"/>
        </w:rPr>
      </w:pPr>
    </w:p>
    <w:p w:rsidR="00B02950" w:rsidRDefault="00B02950" w:rsidP="00B02950">
      <w:pPr>
        <w:ind w:firstLine="540"/>
        <w:jc w:val="both"/>
        <w:rPr>
          <w:sz w:val="24"/>
        </w:rPr>
      </w:pPr>
    </w:p>
    <w:p w:rsidR="00B02950" w:rsidRDefault="00B02950" w:rsidP="00B02950">
      <w:pPr>
        <w:ind w:firstLine="540"/>
        <w:jc w:val="both"/>
        <w:rPr>
          <w:sz w:val="24"/>
        </w:rPr>
      </w:pPr>
      <w:r>
        <w:rPr>
          <w:sz w:val="24"/>
        </w:rPr>
        <w:t>Уполномоченное лицо</w:t>
      </w:r>
      <w:r w:rsidRPr="00A228E0">
        <w:rPr>
          <w:sz w:val="24"/>
        </w:rPr>
        <w:t xml:space="preserve"> кредитной ор</w:t>
      </w:r>
      <w:r>
        <w:rPr>
          <w:sz w:val="24"/>
        </w:rPr>
        <w:t>ганизации</w:t>
      </w:r>
      <w:r w:rsidRPr="00A228E0">
        <w:rPr>
          <w:sz w:val="24"/>
        </w:rPr>
        <w:t xml:space="preserve"> </w:t>
      </w:r>
    </w:p>
    <w:p w:rsidR="00B02950" w:rsidRPr="00A228E0" w:rsidRDefault="00B02950" w:rsidP="00B02950">
      <w:pPr>
        <w:ind w:firstLine="540"/>
        <w:jc w:val="both"/>
        <w:rPr>
          <w:sz w:val="24"/>
        </w:rPr>
      </w:pPr>
    </w:p>
    <w:p w:rsidR="00B02950" w:rsidRDefault="00B02950" w:rsidP="00B02950">
      <w:pPr>
        <w:ind w:firstLine="540"/>
        <w:jc w:val="both"/>
        <w:rPr>
          <w:sz w:val="24"/>
        </w:rPr>
      </w:pPr>
      <w:proofErr w:type="gramStart"/>
      <w:r w:rsidRPr="00A228E0">
        <w:rPr>
          <w:sz w:val="24"/>
        </w:rPr>
        <w:t xml:space="preserve">___________________ (подпись) (фамилия, имя, отчество (последнее </w:t>
      </w:r>
      <w:r>
        <w:rPr>
          <w:sz w:val="24"/>
        </w:rPr>
        <w:t>–</w:t>
      </w:r>
      <w:r w:rsidRPr="00A228E0">
        <w:rPr>
          <w:sz w:val="24"/>
        </w:rPr>
        <w:t xml:space="preserve"> при наличии)</w:t>
      </w:r>
      <w:proofErr w:type="gramEnd"/>
    </w:p>
    <w:p w:rsidR="00B02950" w:rsidRDefault="00B02950" w:rsidP="00B02950">
      <w:pPr>
        <w:ind w:firstLine="540"/>
        <w:jc w:val="both"/>
        <w:rPr>
          <w:sz w:val="24"/>
        </w:rPr>
      </w:pPr>
    </w:p>
    <w:p w:rsidR="00B02950" w:rsidRPr="00A228E0" w:rsidRDefault="00B02950" w:rsidP="00B02950">
      <w:pPr>
        <w:ind w:firstLine="540"/>
        <w:jc w:val="both"/>
        <w:rPr>
          <w:sz w:val="24"/>
        </w:rPr>
      </w:pPr>
      <w:r>
        <w:rPr>
          <w:sz w:val="24"/>
        </w:rPr>
        <w:t>М.П.</w:t>
      </w:r>
    </w:p>
    <w:p w:rsidR="0012677F" w:rsidRDefault="0012677F" w:rsidP="00B02950">
      <w:pPr>
        <w:widowControl w:val="0"/>
        <w:suppressAutoHyphens/>
        <w:snapToGrid w:val="0"/>
        <w:jc w:val="right"/>
      </w:pPr>
    </w:p>
    <w:sectPr w:rsidR="001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7F" w:rsidRDefault="0012677F" w:rsidP="0012677F">
      <w:r>
        <w:separator/>
      </w:r>
    </w:p>
  </w:endnote>
  <w:endnote w:type="continuationSeparator" w:id="0">
    <w:p w:rsidR="0012677F" w:rsidRDefault="0012677F" w:rsidP="0012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7F" w:rsidRDefault="0012677F" w:rsidP="0012677F">
      <w:r>
        <w:separator/>
      </w:r>
    </w:p>
  </w:footnote>
  <w:footnote w:type="continuationSeparator" w:id="0">
    <w:p w:rsidR="0012677F" w:rsidRDefault="0012677F" w:rsidP="0012677F">
      <w:r>
        <w:continuationSeparator/>
      </w:r>
    </w:p>
  </w:footnote>
  <w:footnote w:id="1">
    <w:p w:rsidR="0012677F" w:rsidRPr="00C570CD" w:rsidRDefault="0012677F" w:rsidP="0012677F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>По Поручительству рассрочка уплаты вознаграждения возможно только по согласованию с Банком – партнером и Гарантийным фондом Владимирской области.</w:t>
      </w:r>
    </w:p>
  </w:footnote>
  <w:footnote w:id="2">
    <w:p w:rsidR="0012677F" w:rsidRPr="00C570CD" w:rsidRDefault="0012677F" w:rsidP="0012677F">
      <w:pPr>
        <w:pStyle w:val="a4"/>
        <w:jc w:val="both"/>
        <w:rPr>
          <w:sz w:val="18"/>
          <w:szCs w:val="18"/>
        </w:rPr>
      </w:pPr>
      <w:r w:rsidRPr="00C570CD">
        <w:rPr>
          <w:rStyle w:val="a5"/>
          <w:sz w:val="18"/>
          <w:szCs w:val="18"/>
        </w:rPr>
        <w:footnoteRef/>
      </w:r>
      <w:r w:rsidRPr="00C570CD">
        <w:rPr>
          <w:sz w:val="18"/>
          <w:szCs w:val="18"/>
        </w:rPr>
        <w:t xml:space="preserve"> физическом лице, </w:t>
      </w:r>
      <w:proofErr w:type="gramStart"/>
      <w:r w:rsidRPr="00C570CD">
        <w:rPr>
          <w:sz w:val="18"/>
          <w:szCs w:val="18"/>
        </w:rPr>
        <w:t>которое</w:t>
      </w:r>
      <w:proofErr w:type="gramEnd"/>
      <w:r w:rsidRPr="00C570CD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3">
    <w:p w:rsidR="0012677F" w:rsidRPr="00C570CD" w:rsidRDefault="0012677F" w:rsidP="0012677F">
      <w:pPr>
        <w:pStyle w:val="a4"/>
        <w:jc w:val="both"/>
        <w:rPr>
          <w:b/>
          <w:kern w:val="2"/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proofErr w:type="gramStart"/>
      <w:r w:rsidRPr="00C570CD">
        <w:rPr>
          <w:sz w:val="18"/>
          <w:szCs w:val="18"/>
        </w:rPr>
        <w:t>Банком-партнером</w:t>
      </w:r>
      <w:proofErr w:type="gramEnd"/>
      <w:r w:rsidRPr="00C570CD">
        <w:rPr>
          <w:sz w:val="18"/>
          <w:szCs w:val="18"/>
        </w:rPr>
        <w:t xml:space="preserve"> надлежащим образом проведена проверка Принципала, в т.ч. собран комплект документов.</w:t>
      </w:r>
    </w:p>
    <w:p w:rsidR="0012677F" w:rsidRPr="00883C6A" w:rsidRDefault="0012677F" w:rsidP="0012677F">
      <w:pPr>
        <w:pStyle w:val="a4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7F"/>
    <w:rsid w:val="0012677F"/>
    <w:rsid w:val="0025249E"/>
    <w:rsid w:val="00B02950"/>
    <w:rsid w:val="00F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12677F"/>
  </w:style>
  <w:style w:type="paragraph" w:styleId="a4">
    <w:name w:val="footnote text"/>
    <w:basedOn w:val="a"/>
    <w:link w:val="a3"/>
    <w:rsid w:val="001267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2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2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12677F"/>
  </w:style>
  <w:style w:type="paragraph" w:styleId="a4">
    <w:name w:val="footnote text"/>
    <w:basedOn w:val="a"/>
    <w:link w:val="a3"/>
    <w:rsid w:val="001267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2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2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2023-06-30T09:11:00Z</dcterms:created>
  <dcterms:modified xsi:type="dcterms:W3CDTF">2023-06-30T09:21:00Z</dcterms:modified>
</cp:coreProperties>
</file>